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C5" w:rsidRPr="00223E89" w:rsidRDefault="00F470C5" w:rsidP="00F470C5">
      <w:pPr>
        <w:shd w:val="clear" w:color="auto" w:fill="FFFFFF"/>
        <w:spacing w:after="0" w:line="240" w:lineRule="auto"/>
        <w:jc w:val="both"/>
        <w:outlineLvl w:val="1"/>
        <w:rPr>
          <w:rFonts w:ascii="Times New Roman" w:eastAsia="Times New Roman" w:hAnsi="Times New Roman" w:cs="Times New Roman"/>
          <w:b/>
          <w:bCs/>
          <w:sz w:val="28"/>
          <w:szCs w:val="28"/>
          <w:lang w:val="en-US"/>
        </w:rPr>
      </w:pPr>
      <w:r w:rsidRPr="00223E89">
        <w:rPr>
          <w:rFonts w:ascii="Times New Roman" w:eastAsia="Times New Roman" w:hAnsi="Times New Roman" w:cs="Times New Roman"/>
          <w:b/>
          <w:bCs/>
          <w:noProof/>
          <w:sz w:val="28"/>
          <w:szCs w:val="28"/>
        </w:rPr>
        <w:drawing>
          <wp:inline distT="0" distB="0" distL="0" distR="0">
            <wp:extent cx="5940425" cy="840740"/>
            <wp:effectExtent l="19050" t="0" r="3175" b="0"/>
            <wp:docPr id="1" name="Рисунок 0" descr="блан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2.jpg"/>
                    <pic:cNvPicPr/>
                  </pic:nvPicPr>
                  <pic:blipFill>
                    <a:blip r:embed="rId8"/>
                    <a:stretch>
                      <a:fillRect/>
                    </a:stretch>
                  </pic:blipFill>
                  <pic:spPr>
                    <a:xfrm>
                      <a:off x="0" y="0"/>
                      <a:ext cx="5940425" cy="840740"/>
                    </a:xfrm>
                    <a:prstGeom prst="rect">
                      <a:avLst/>
                    </a:prstGeom>
                  </pic:spPr>
                </pic:pic>
              </a:graphicData>
            </a:graphic>
          </wp:inline>
        </w:drawing>
      </w:r>
    </w:p>
    <w:p w:rsidR="00F470C5" w:rsidRDefault="00F470C5" w:rsidP="00F470C5">
      <w:pPr>
        <w:shd w:val="clear" w:color="auto" w:fill="FFFFFF"/>
        <w:spacing w:after="0" w:line="240" w:lineRule="auto"/>
        <w:jc w:val="both"/>
        <w:outlineLvl w:val="1"/>
        <w:rPr>
          <w:rFonts w:ascii="Times New Roman" w:eastAsia="Times New Roman" w:hAnsi="Times New Roman" w:cs="Times New Roman"/>
          <w:b/>
          <w:bCs/>
          <w:sz w:val="28"/>
          <w:szCs w:val="28"/>
          <w:lang w:val="en-US"/>
        </w:rPr>
      </w:pPr>
    </w:p>
    <w:p w:rsidR="0083240C" w:rsidRPr="000F01E2" w:rsidRDefault="0083240C" w:rsidP="00F470C5">
      <w:pPr>
        <w:shd w:val="clear" w:color="auto" w:fill="FFFFFF"/>
        <w:spacing w:after="0" w:line="240" w:lineRule="auto"/>
        <w:jc w:val="both"/>
        <w:outlineLvl w:val="1"/>
        <w:rPr>
          <w:rFonts w:ascii="Times New Roman" w:eastAsia="Times New Roman" w:hAnsi="Times New Roman" w:cs="Times New Roman"/>
          <w:b/>
          <w:bCs/>
          <w:sz w:val="28"/>
          <w:szCs w:val="28"/>
        </w:rPr>
      </w:pPr>
    </w:p>
    <w:p w:rsidR="00F470C5" w:rsidRPr="00223E89" w:rsidRDefault="00F470C5" w:rsidP="00F470C5">
      <w:pPr>
        <w:shd w:val="clear" w:color="auto" w:fill="FFFFFF"/>
        <w:spacing w:after="0" w:line="240" w:lineRule="auto"/>
        <w:jc w:val="center"/>
        <w:outlineLvl w:val="1"/>
        <w:rPr>
          <w:rFonts w:ascii="Times New Roman" w:eastAsia="Times New Roman" w:hAnsi="Times New Roman" w:cs="Times New Roman"/>
          <w:b/>
          <w:bCs/>
          <w:sz w:val="28"/>
          <w:szCs w:val="28"/>
        </w:rPr>
      </w:pPr>
      <w:r w:rsidRPr="00F470C5">
        <w:rPr>
          <w:rFonts w:ascii="Times New Roman" w:eastAsia="Times New Roman" w:hAnsi="Times New Roman" w:cs="Times New Roman"/>
          <w:b/>
          <w:bCs/>
          <w:sz w:val="28"/>
          <w:szCs w:val="28"/>
        </w:rPr>
        <w:t xml:space="preserve">ПОРЯДОК </w:t>
      </w:r>
      <w:r w:rsidRPr="00223E89">
        <w:rPr>
          <w:rFonts w:ascii="Times New Roman" w:eastAsia="Times New Roman" w:hAnsi="Times New Roman" w:cs="Times New Roman"/>
          <w:b/>
          <w:bCs/>
          <w:sz w:val="28"/>
          <w:szCs w:val="28"/>
        </w:rPr>
        <w:t>РАССМОТРЕНИЯ ГРАЖДАНСКИХ ДЕЛ</w:t>
      </w:r>
    </w:p>
    <w:p w:rsidR="00F470C5" w:rsidRPr="00F470C5" w:rsidRDefault="00F470C5" w:rsidP="00F470C5">
      <w:pPr>
        <w:shd w:val="clear" w:color="auto" w:fill="FFFFFF"/>
        <w:spacing w:after="0" w:line="240" w:lineRule="auto"/>
        <w:jc w:val="both"/>
        <w:outlineLvl w:val="1"/>
        <w:rPr>
          <w:rFonts w:ascii="Times New Roman" w:eastAsia="Times New Roman" w:hAnsi="Times New Roman" w:cs="Times New Roman"/>
          <w:b/>
          <w:bCs/>
          <w:sz w:val="28"/>
          <w:szCs w:val="28"/>
        </w:rPr>
      </w:pPr>
    </w:p>
    <w:p w:rsidR="00F470C5" w:rsidRPr="00223E89" w:rsidRDefault="00F470C5" w:rsidP="00F470C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 xml:space="preserve">В соответствии с Регламентом </w:t>
      </w:r>
      <w:r w:rsidRPr="00223E89">
        <w:rPr>
          <w:rFonts w:ascii="Times New Roman" w:eastAsia="Times New Roman" w:hAnsi="Times New Roman" w:cs="Times New Roman"/>
          <w:sz w:val="28"/>
          <w:szCs w:val="28"/>
        </w:rPr>
        <w:t>Арбитража г.Астана (далее-Арбитраж)</w:t>
      </w:r>
      <w:r w:rsidRPr="00F470C5">
        <w:rPr>
          <w:rFonts w:ascii="Times New Roman" w:eastAsia="Times New Roman" w:hAnsi="Times New Roman" w:cs="Times New Roman"/>
          <w:sz w:val="28"/>
          <w:szCs w:val="28"/>
        </w:rPr>
        <w:t xml:space="preserve"> спор рассматривается одним или более арбитрами. В случае назначения более трех арбитров, их количество должно быть нечетным. В случае если стороны не договорились о том, что спор рассматривается одним арбитром, формируется арбитраж в составе трех арбитров. Стороны могут </w:t>
      </w:r>
      <w:r w:rsidRPr="00223E89">
        <w:rPr>
          <w:rFonts w:ascii="Times New Roman" w:eastAsia="Times New Roman" w:hAnsi="Times New Roman" w:cs="Times New Roman"/>
          <w:sz w:val="28"/>
          <w:szCs w:val="28"/>
        </w:rPr>
        <w:t xml:space="preserve">избрать </w:t>
      </w:r>
      <w:r w:rsidRPr="00F470C5">
        <w:rPr>
          <w:rFonts w:ascii="Times New Roman" w:eastAsia="Times New Roman" w:hAnsi="Times New Roman" w:cs="Times New Roman"/>
          <w:sz w:val="28"/>
          <w:szCs w:val="28"/>
        </w:rPr>
        <w:t xml:space="preserve"> арбитра из </w:t>
      </w:r>
      <w:r w:rsidRPr="00223E89">
        <w:rPr>
          <w:rFonts w:ascii="Times New Roman" w:eastAsia="Times New Roman" w:hAnsi="Times New Roman" w:cs="Times New Roman"/>
          <w:sz w:val="28"/>
          <w:szCs w:val="28"/>
        </w:rPr>
        <w:t xml:space="preserve">реестра арбитража, в случае отсутствия такового председатель Арбитража назначает </w:t>
      </w:r>
      <w:r w:rsidRPr="00F470C5">
        <w:rPr>
          <w:rFonts w:ascii="Times New Roman" w:eastAsia="Times New Roman" w:hAnsi="Times New Roman" w:cs="Times New Roman"/>
          <w:sz w:val="28"/>
          <w:szCs w:val="28"/>
        </w:rPr>
        <w:t>арбитра</w:t>
      </w:r>
      <w:r w:rsidRPr="00223E89">
        <w:rPr>
          <w:rFonts w:ascii="Times New Roman" w:eastAsia="Times New Roman" w:hAnsi="Times New Roman" w:cs="Times New Roman"/>
          <w:sz w:val="28"/>
          <w:szCs w:val="28"/>
        </w:rPr>
        <w:t xml:space="preserve"> из реестра</w:t>
      </w:r>
      <w:r w:rsidRPr="00F470C5">
        <w:rPr>
          <w:rFonts w:ascii="Times New Roman" w:eastAsia="Times New Roman" w:hAnsi="Times New Roman" w:cs="Times New Roman"/>
          <w:sz w:val="28"/>
          <w:szCs w:val="28"/>
        </w:rPr>
        <w:t>, при условии соблюдения условия его беспристрастности</w:t>
      </w:r>
      <w:r w:rsidRPr="00223E89">
        <w:rPr>
          <w:rFonts w:ascii="Times New Roman" w:eastAsia="Times New Roman" w:hAnsi="Times New Roman" w:cs="Times New Roman"/>
          <w:sz w:val="28"/>
          <w:szCs w:val="28"/>
        </w:rPr>
        <w:t xml:space="preserve"> </w:t>
      </w:r>
      <w:r w:rsidRPr="00F470C5">
        <w:rPr>
          <w:rFonts w:ascii="Times New Roman" w:eastAsia="Times New Roman" w:hAnsi="Times New Roman" w:cs="Times New Roman"/>
          <w:sz w:val="28"/>
          <w:szCs w:val="28"/>
        </w:rPr>
        <w:t>и</w:t>
      </w:r>
      <w:r w:rsidRPr="00223E89">
        <w:rPr>
          <w:rFonts w:ascii="Times New Roman" w:eastAsia="Times New Roman" w:hAnsi="Times New Roman" w:cs="Times New Roman"/>
          <w:sz w:val="28"/>
          <w:szCs w:val="28"/>
        </w:rPr>
        <w:t xml:space="preserve"> </w:t>
      </w:r>
      <w:r w:rsidRPr="00F470C5">
        <w:rPr>
          <w:rFonts w:ascii="Times New Roman" w:eastAsia="Times New Roman" w:hAnsi="Times New Roman" w:cs="Times New Roman"/>
          <w:sz w:val="28"/>
          <w:szCs w:val="28"/>
        </w:rPr>
        <w:t>независимости</w:t>
      </w:r>
      <w:r w:rsidRPr="00223E89">
        <w:rPr>
          <w:rFonts w:ascii="Times New Roman" w:eastAsia="Times New Roman" w:hAnsi="Times New Roman" w:cs="Times New Roman"/>
          <w:sz w:val="28"/>
          <w:szCs w:val="28"/>
        </w:rPr>
        <w:t>.</w:t>
      </w:r>
    </w:p>
    <w:p w:rsidR="00F470C5" w:rsidRPr="00223E89" w:rsidRDefault="00F470C5" w:rsidP="00F470C5">
      <w:pPr>
        <w:shd w:val="clear" w:color="auto" w:fill="FFFFFF"/>
        <w:spacing w:after="0" w:line="240" w:lineRule="auto"/>
        <w:jc w:val="both"/>
        <w:rPr>
          <w:rFonts w:ascii="Times New Roman" w:eastAsia="Times New Roman" w:hAnsi="Times New Roman" w:cs="Times New Roman"/>
          <w:sz w:val="28"/>
          <w:szCs w:val="28"/>
        </w:rPr>
      </w:pPr>
    </w:p>
    <w:p w:rsidR="00F470C5" w:rsidRPr="00F470C5" w:rsidRDefault="00F470C5" w:rsidP="00F470C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Стороны могут участвовать в деле лично или через представителя.</w:t>
      </w:r>
      <w:r w:rsidRPr="00F470C5">
        <w:rPr>
          <w:rFonts w:ascii="Times New Roman" w:eastAsia="Times New Roman" w:hAnsi="Times New Roman" w:cs="Times New Roman"/>
          <w:sz w:val="28"/>
          <w:szCs w:val="28"/>
        </w:rPr>
        <w:br/>
        <w:t>Стороны могут договориться о:</w:t>
      </w:r>
    </w:p>
    <w:p w:rsidR="00F470C5" w:rsidRPr="00F470C5" w:rsidRDefault="00F470C5" w:rsidP="00F470C5">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месте проведения разбирательства</w:t>
      </w:r>
    </w:p>
    <w:p w:rsidR="00F470C5" w:rsidRPr="00F470C5" w:rsidRDefault="00F470C5" w:rsidP="00F470C5">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языке арбитражного разбирательства</w:t>
      </w:r>
    </w:p>
    <w:p w:rsidR="00F470C5" w:rsidRPr="00223E89" w:rsidRDefault="00F470C5" w:rsidP="00F470C5">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праве применимом к арбитражному разбирательству</w:t>
      </w:r>
    </w:p>
    <w:p w:rsidR="00F470C5" w:rsidRPr="00F470C5" w:rsidRDefault="00F470C5" w:rsidP="00F470C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Арбитры выносят решение на основе документов и доказательств, представленных сторонами.</w:t>
      </w:r>
    </w:p>
    <w:p w:rsidR="00F470C5" w:rsidRPr="00F470C5" w:rsidRDefault="00F470C5" w:rsidP="00F470C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 xml:space="preserve">Окончательное решение должно быть вынесено в течение двух месяцев с </w:t>
      </w:r>
      <w:r w:rsidR="00114220">
        <w:rPr>
          <w:rFonts w:ascii="Times New Roman" w:eastAsia="Times New Roman" w:hAnsi="Times New Roman" w:cs="Times New Roman"/>
          <w:sz w:val="28"/>
          <w:szCs w:val="28"/>
        </w:rPr>
        <w:t xml:space="preserve">момента подготовки </w:t>
      </w:r>
      <w:r w:rsidRPr="00F470C5">
        <w:rPr>
          <w:rFonts w:ascii="Times New Roman" w:eastAsia="Times New Roman" w:hAnsi="Times New Roman" w:cs="Times New Roman"/>
          <w:sz w:val="28"/>
          <w:szCs w:val="28"/>
        </w:rPr>
        <w:t>дела.</w:t>
      </w:r>
    </w:p>
    <w:p w:rsidR="00F470C5" w:rsidRPr="00F470C5" w:rsidRDefault="00F470C5" w:rsidP="00F470C5">
      <w:pPr>
        <w:shd w:val="clear" w:color="auto" w:fill="FFFFFF"/>
        <w:spacing w:after="0" w:line="240" w:lineRule="auto"/>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 </w:t>
      </w:r>
    </w:p>
    <w:p w:rsidR="00F470C5" w:rsidRPr="00F470C5" w:rsidRDefault="00F470C5" w:rsidP="00F470C5">
      <w:pPr>
        <w:shd w:val="clear" w:color="auto" w:fill="FFFFFF"/>
        <w:spacing w:after="0" w:line="240" w:lineRule="auto"/>
        <w:ind w:firstLine="708"/>
        <w:jc w:val="both"/>
        <w:rPr>
          <w:rFonts w:ascii="Times New Roman" w:eastAsia="Times New Roman" w:hAnsi="Times New Roman" w:cs="Times New Roman"/>
          <w:sz w:val="28"/>
          <w:szCs w:val="28"/>
        </w:rPr>
      </w:pPr>
      <w:r w:rsidRPr="00223E89">
        <w:rPr>
          <w:rFonts w:ascii="Times New Roman" w:eastAsia="Times New Roman" w:hAnsi="Times New Roman" w:cs="Times New Roman"/>
          <w:b/>
          <w:bCs/>
          <w:sz w:val="28"/>
          <w:szCs w:val="28"/>
        </w:rPr>
        <w:t>1. Истец направляет в Арбитраж исковое заявление, уплачивает арбитражный сбор и назначает Арбитра</w:t>
      </w:r>
    </w:p>
    <w:p w:rsidR="00F470C5" w:rsidRPr="00F470C5" w:rsidRDefault="00F470C5" w:rsidP="00F470C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 xml:space="preserve">Исковое заявление должно содержать дату подачи искового заявления; наименование сторон, их местожительство или, если стороны являются юридическими лицами, местонахождение, банковские реквизиты; требование истца; обоснование компетенции </w:t>
      </w:r>
      <w:r w:rsidR="00223E89" w:rsidRPr="00223E89">
        <w:rPr>
          <w:rFonts w:ascii="Times New Roman" w:eastAsia="Times New Roman" w:hAnsi="Times New Roman" w:cs="Times New Roman"/>
          <w:sz w:val="28"/>
          <w:szCs w:val="28"/>
        </w:rPr>
        <w:t>Арбитража</w:t>
      </w:r>
      <w:r w:rsidRPr="00F470C5">
        <w:rPr>
          <w:rFonts w:ascii="Times New Roman" w:eastAsia="Times New Roman" w:hAnsi="Times New Roman" w:cs="Times New Roman"/>
          <w:sz w:val="28"/>
          <w:szCs w:val="28"/>
        </w:rPr>
        <w:t xml:space="preserve">; изложение фактических и правовых обстоятельств, на которых истец основывает свои исковые требования, и ссылку на доказательства, подтверждающие эти обстоятельства; цену иска; имена и фамилии Арбитра, избранных истцом, или просьбу о том, чтобы Арбитр или запасной Арбитр были назначены председателем </w:t>
      </w:r>
      <w:r w:rsidR="00223E89" w:rsidRPr="00223E89">
        <w:rPr>
          <w:rFonts w:ascii="Times New Roman" w:eastAsia="Times New Roman" w:hAnsi="Times New Roman" w:cs="Times New Roman"/>
          <w:sz w:val="28"/>
          <w:szCs w:val="28"/>
        </w:rPr>
        <w:t>Арбитража</w:t>
      </w:r>
      <w:r w:rsidRPr="00F470C5">
        <w:rPr>
          <w:rFonts w:ascii="Times New Roman" w:eastAsia="Times New Roman" w:hAnsi="Times New Roman" w:cs="Times New Roman"/>
          <w:sz w:val="28"/>
          <w:szCs w:val="28"/>
        </w:rPr>
        <w:t xml:space="preserve">; перечень документов, прилагаемых к исковому заявлению. Исковое заявление направляется в </w:t>
      </w:r>
      <w:r w:rsidR="00223E89" w:rsidRPr="00223E89">
        <w:rPr>
          <w:rFonts w:ascii="Times New Roman" w:eastAsia="Times New Roman" w:hAnsi="Times New Roman" w:cs="Times New Roman"/>
          <w:sz w:val="28"/>
          <w:szCs w:val="28"/>
        </w:rPr>
        <w:t>Арбитража</w:t>
      </w:r>
      <w:r w:rsidRPr="00F470C5">
        <w:rPr>
          <w:rFonts w:ascii="Times New Roman" w:eastAsia="Times New Roman" w:hAnsi="Times New Roman" w:cs="Times New Roman"/>
          <w:sz w:val="28"/>
          <w:szCs w:val="28"/>
        </w:rPr>
        <w:t xml:space="preserve"> в пяти копиях, если спор рассматривается тремя арбитрами, либо в трех копиях – если спор рассматривается единоличным арбитром</w:t>
      </w:r>
    </w:p>
    <w:p w:rsidR="00F470C5" w:rsidRPr="00F470C5" w:rsidRDefault="00F470C5" w:rsidP="00223E89">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 xml:space="preserve">При подаче искового заявления истец оплачивает </w:t>
      </w:r>
      <w:r w:rsidR="00223E89" w:rsidRPr="00223E89">
        <w:rPr>
          <w:rFonts w:ascii="Times New Roman" w:eastAsia="Times New Roman" w:hAnsi="Times New Roman" w:cs="Times New Roman"/>
          <w:sz w:val="28"/>
          <w:szCs w:val="28"/>
        </w:rPr>
        <w:t>арбитражный сбор</w:t>
      </w:r>
      <w:r w:rsidRPr="00F470C5">
        <w:rPr>
          <w:rFonts w:ascii="Times New Roman" w:eastAsia="Times New Roman" w:hAnsi="Times New Roman" w:cs="Times New Roman"/>
          <w:sz w:val="28"/>
          <w:szCs w:val="28"/>
        </w:rPr>
        <w:t xml:space="preserve"> в</w:t>
      </w:r>
      <w:r w:rsidR="00223E89" w:rsidRPr="00223E89">
        <w:rPr>
          <w:rFonts w:ascii="Times New Roman" w:eastAsia="Times New Roman" w:hAnsi="Times New Roman" w:cs="Times New Roman"/>
          <w:sz w:val="28"/>
          <w:szCs w:val="28"/>
        </w:rPr>
        <w:t xml:space="preserve"> размере 12 МРП</w:t>
      </w:r>
      <w:r w:rsidRPr="00F470C5">
        <w:rPr>
          <w:rFonts w:ascii="Times New Roman" w:eastAsia="Times New Roman" w:hAnsi="Times New Roman" w:cs="Times New Roman"/>
          <w:sz w:val="28"/>
          <w:szCs w:val="28"/>
        </w:rPr>
        <w:t xml:space="preserve"> (</w:t>
      </w:r>
      <w:r w:rsidR="00223E89">
        <w:rPr>
          <w:rFonts w:ascii="Times New Roman" w:eastAsia="Times New Roman" w:hAnsi="Times New Roman" w:cs="Times New Roman"/>
          <w:sz w:val="28"/>
          <w:szCs w:val="28"/>
        </w:rPr>
        <w:t xml:space="preserve">не </w:t>
      </w:r>
      <w:r w:rsidRPr="00F470C5">
        <w:rPr>
          <w:rFonts w:ascii="Times New Roman" w:eastAsia="Times New Roman" w:hAnsi="Times New Roman" w:cs="Times New Roman"/>
          <w:sz w:val="28"/>
          <w:szCs w:val="28"/>
        </w:rPr>
        <w:t>включая НДС), который засчитывается в сумму арбитражного сбора. Председатель А</w:t>
      </w:r>
      <w:r w:rsidR="00223E89">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вправе рассрочить оплату </w:t>
      </w:r>
      <w:r w:rsidRPr="00F470C5">
        <w:rPr>
          <w:rFonts w:ascii="Times New Roman" w:eastAsia="Times New Roman" w:hAnsi="Times New Roman" w:cs="Times New Roman"/>
          <w:sz w:val="28"/>
          <w:szCs w:val="28"/>
        </w:rPr>
        <w:lastRenderedPageBreak/>
        <w:t>арбитражного сбора при условии первоначального взноса не менее 50% от подлежащей оплате суммы.</w:t>
      </w:r>
    </w:p>
    <w:p w:rsidR="00F470C5" w:rsidRPr="00F470C5" w:rsidRDefault="00F470C5" w:rsidP="00223E89">
      <w:pPr>
        <w:shd w:val="clear" w:color="auto" w:fill="FFFFFF"/>
        <w:spacing w:after="0" w:line="240" w:lineRule="auto"/>
        <w:ind w:left="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br/>
      </w:r>
      <w:r w:rsidRPr="00223E89">
        <w:rPr>
          <w:rFonts w:ascii="Times New Roman" w:eastAsia="Times New Roman" w:hAnsi="Times New Roman" w:cs="Times New Roman"/>
          <w:b/>
          <w:bCs/>
          <w:sz w:val="28"/>
          <w:szCs w:val="28"/>
        </w:rPr>
        <w:t xml:space="preserve">2. </w:t>
      </w:r>
      <w:r w:rsidR="00223E89">
        <w:rPr>
          <w:rFonts w:ascii="Times New Roman" w:eastAsia="Times New Roman" w:hAnsi="Times New Roman" w:cs="Times New Roman"/>
          <w:b/>
          <w:bCs/>
          <w:sz w:val="28"/>
          <w:szCs w:val="28"/>
        </w:rPr>
        <w:t>Арбитраж г.Астана</w:t>
      </w:r>
    </w:p>
    <w:p w:rsidR="00F470C5" w:rsidRPr="00F470C5" w:rsidRDefault="00F470C5" w:rsidP="00223E89">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Председатель А</w:t>
      </w:r>
      <w:r w:rsidR="00223E89">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проверяет соответствие поданного искового заявления требованиям, установленным Регламентом. Приняв исковое заявление, А</w:t>
      </w:r>
      <w:r w:rsidR="00223E89">
        <w:rPr>
          <w:rFonts w:ascii="Times New Roman" w:eastAsia="Times New Roman" w:hAnsi="Times New Roman" w:cs="Times New Roman"/>
          <w:sz w:val="28"/>
          <w:szCs w:val="28"/>
        </w:rPr>
        <w:t>рбитраж</w:t>
      </w:r>
      <w:r w:rsidR="000F01E2" w:rsidRPr="000F01E2">
        <w:rPr>
          <w:rFonts w:ascii="Times New Roman" w:eastAsia="Times New Roman" w:hAnsi="Times New Roman" w:cs="Times New Roman"/>
          <w:sz w:val="28"/>
          <w:szCs w:val="28"/>
        </w:rPr>
        <w:t xml:space="preserve"> (</w:t>
      </w:r>
      <w:r w:rsidR="000F01E2">
        <w:rPr>
          <w:rFonts w:ascii="Times New Roman" w:eastAsia="Times New Roman" w:hAnsi="Times New Roman" w:cs="Times New Roman"/>
          <w:sz w:val="28"/>
          <w:szCs w:val="28"/>
        </w:rPr>
        <w:t>арбитр</w:t>
      </w:r>
      <w:r w:rsidR="000F01E2" w:rsidRPr="000F01E2">
        <w:rPr>
          <w:rFonts w:ascii="Times New Roman" w:eastAsia="Times New Roman" w:hAnsi="Times New Roman" w:cs="Times New Roman"/>
          <w:sz w:val="28"/>
          <w:szCs w:val="28"/>
        </w:rPr>
        <w:t>)</w:t>
      </w:r>
      <w:r w:rsidRPr="00F470C5">
        <w:rPr>
          <w:rFonts w:ascii="Times New Roman" w:eastAsia="Times New Roman" w:hAnsi="Times New Roman" w:cs="Times New Roman"/>
          <w:sz w:val="28"/>
          <w:szCs w:val="28"/>
        </w:rPr>
        <w:t xml:space="preserve"> выносит определение о возбуждении арбитражного разбирательства в соответствии со своим Регламентом и извещает стороны о месте проведения арбитражного разбирательства.</w:t>
      </w:r>
    </w:p>
    <w:p w:rsidR="00F470C5" w:rsidRPr="00F470C5" w:rsidRDefault="00F470C5" w:rsidP="00223E89">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Секретариат А</w:t>
      </w:r>
      <w:r w:rsidR="00223E89">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направляет </w:t>
      </w:r>
      <w:r w:rsidR="00114220">
        <w:rPr>
          <w:rFonts w:ascii="Times New Roman" w:eastAsia="Times New Roman" w:hAnsi="Times New Roman" w:cs="Times New Roman"/>
          <w:sz w:val="28"/>
          <w:szCs w:val="28"/>
        </w:rPr>
        <w:t>соответствующее уведомление сторонам</w:t>
      </w:r>
      <w:r w:rsidRPr="00F470C5">
        <w:rPr>
          <w:rFonts w:ascii="Times New Roman" w:eastAsia="Times New Roman" w:hAnsi="Times New Roman" w:cs="Times New Roman"/>
          <w:sz w:val="28"/>
          <w:szCs w:val="28"/>
        </w:rPr>
        <w:t>, и предлагает</w:t>
      </w:r>
      <w:r w:rsidR="00114220">
        <w:rPr>
          <w:rFonts w:ascii="Times New Roman" w:eastAsia="Times New Roman" w:hAnsi="Times New Roman" w:cs="Times New Roman"/>
          <w:sz w:val="28"/>
          <w:szCs w:val="28"/>
        </w:rPr>
        <w:t xml:space="preserve"> ответчику</w:t>
      </w:r>
      <w:r w:rsidRPr="00F470C5">
        <w:rPr>
          <w:rFonts w:ascii="Times New Roman" w:eastAsia="Times New Roman" w:hAnsi="Times New Roman" w:cs="Times New Roman"/>
          <w:sz w:val="28"/>
          <w:szCs w:val="28"/>
        </w:rPr>
        <w:t xml:space="preserve"> представить в установленный им срок отзыв (возражение) на исковое заявление и доказательства в обоснование своего отзыва (возражения).</w:t>
      </w:r>
    </w:p>
    <w:p w:rsidR="00223E89" w:rsidRDefault="00223E89" w:rsidP="00F470C5">
      <w:pPr>
        <w:shd w:val="clear" w:color="auto" w:fill="FFFFFF"/>
        <w:spacing w:after="0" w:line="240" w:lineRule="auto"/>
        <w:jc w:val="both"/>
        <w:rPr>
          <w:rFonts w:ascii="Times New Roman" w:eastAsia="Times New Roman" w:hAnsi="Times New Roman" w:cs="Times New Roman"/>
          <w:b/>
          <w:bCs/>
          <w:sz w:val="28"/>
          <w:szCs w:val="28"/>
        </w:rPr>
      </w:pPr>
    </w:p>
    <w:p w:rsidR="00F470C5" w:rsidRPr="00F470C5" w:rsidRDefault="00F470C5" w:rsidP="00223E89">
      <w:pPr>
        <w:shd w:val="clear" w:color="auto" w:fill="FFFFFF"/>
        <w:spacing w:after="0" w:line="240" w:lineRule="auto"/>
        <w:ind w:firstLine="708"/>
        <w:jc w:val="both"/>
        <w:rPr>
          <w:rFonts w:ascii="Times New Roman" w:eastAsia="Times New Roman" w:hAnsi="Times New Roman" w:cs="Times New Roman"/>
          <w:sz w:val="28"/>
          <w:szCs w:val="28"/>
        </w:rPr>
      </w:pPr>
      <w:r w:rsidRPr="00223E89">
        <w:rPr>
          <w:rFonts w:ascii="Times New Roman" w:eastAsia="Times New Roman" w:hAnsi="Times New Roman" w:cs="Times New Roman"/>
          <w:b/>
          <w:bCs/>
          <w:sz w:val="28"/>
          <w:szCs w:val="28"/>
        </w:rPr>
        <w:t>3. Ответчик направляет отзыв на исковое заявление и назначает Арбитра</w:t>
      </w:r>
    </w:p>
    <w:p w:rsidR="00F470C5" w:rsidRPr="00F470C5" w:rsidRDefault="00F470C5" w:rsidP="00223E89">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Ответчик в срок, установленный Регламентом, представляет по нему свои возражения и/или письменные объяснения, подкрепленные соответствующими доказательствами. Непредставление ответчиком возражений против иска не может рассматриваться как признание требований истца.</w:t>
      </w:r>
    </w:p>
    <w:p w:rsidR="00F470C5" w:rsidRPr="00F470C5" w:rsidRDefault="00F470C5" w:rsidP="00223E89">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В срок, установленный Регламентом, ответчик должен сообщить имена и фамилии избранных им Арбитра или заявить просьбу о том, чтобы Арбитр за него был назначены председателем А</w:t>
      </w:r>
      <w:r w:rsidR="00EA57E1">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w:t>
      </w:r>
    </w:p>
    <w:p w:rsidR="00EA57E1" w:rsidRDefault="00EA57E1" w:rsidP="00EA57E1">
      <w:pPr>
        <w:shd w:val="clear" w:color="auto" w:fill="FFFFFF"/>
        <w:spacing w:after="0" w:line="240" w:lineRule="auto"/>
        <w:ind w:firstLine="708"/>
        <w:jc w:val="both"/>
        <w:rPr>
          <w:rFonts w:ascii="Times New Roman" w:eastAsia="Times New Roman" w:hAnsi="Times New Roman" w:cs="Times New Roman"/>
          <w:b/>
          <w:bCs/>
          <w:sz w:val="28"/>
          <w:szCs w:val="28"/>
        </w:rPr>
      </w:pPr>
    </w:p>
    <w:p w:rsidR="00F470C5" w:rsidRPr="00F470C5" w:rsidRDefault="00F470C5" w:rsidP="00EA57E1">
      <w:pPr>
        <w:shd w:val="clear" w:color="auto" w:fill="FFFFFF"/>
        <w:spacing w:after="0" w:line="240" w:lineRule="auto"/>
        <w:ind w:firstLine="708"/>
        <w:jc w:val="both"/>
        <w:rPr>
          <w:rFonts w:ascii="Times New Roman" w:eastAsia="Times New Roman" w:hAnsi="Times New Roman" w:cs="Times New Roman"/>
          <w:sz w:val="28"/>
          <w:szCs w:val="28"/>
        </w:rPr>
      </w:pPr>
      <w:r w:rsidRPr="00223E89">
        <w:rPr>
          <w:rFonts w:ascii="Times New Roman" w:eastAsia="Times New Roman" w:hAnsi="Times New Roman" w:cs="Times New Roman"/>
          <w:b/>
          <w:bCs/>
          <w:sz w:val="28"/>
          <w:szCs w:val="28"/>
        </w:rPr>
        <w:t>4. Назначение Председательствующего Арбитра и запасного Председательствующего Арбитра</w:t>
      </w:r>
    </w:p>
    <w:p w:rsidR="00F470C5" w:rsidRPr="00F470C5" w:rsidRDefault="00F470C5" w:rsidP="00EA57E1">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Арбитры, избранные сторонами или назначенные председателем А</w:t>
      </w:r>
      <w:r w:rsidR="00EA57E1">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избирают председателя состава арбитража из списка Арбитров. В этом же порядке они могут также избрать запасного председателя состава арбитража.</w:t>
      </w:r>
    </w:p>
    <w:p w:rsidR="00F470C5" w:rsidRPr="00F470C5" w:rsidRDefault="00F470C5" w:rsidP="00EA57E1">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Если Арбитры не изберут председателя состава арбитража в срок, установленный Регламентом, председатель состава арбитража назначается председателем А</w:t>
      </w:r>
      <w:r w:rsidR="00EA57E1">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из списка Арбитров. В том же порядке председатель А</w:t>
      </w:r>
      <w:r w:rsidR="00EA57E1">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может избрать запасного председателя состава арбитража.</w:t>
      </w:r>
    </w:p>
    <w:p w:rsidR="00F470C5" w:rsidRPr="00F470C5" w:rsidRDefault="00F470C5" w:rsidP="00EA57E1">
      <w:pPr>
        <w:shd w:val="clear" w:color="auto" w:fill="FFFFFF"/>
        <w:spacing w:after="0" w:line="240" w:lineRule="auto"/>
        <w:ind w:left="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br/>
      </w:r>
      <w:r w:rsidRPr="00223E89">
        <w:rPr>
          <w:rFonts w:ascii="Times New Roman" w:eastAsia="Times New Roman" w:hAnsi="Times New Roman" w:cs="Times New Roman"/>
          <w:b/>
          <w:bCs/>
          <w:sz w:val="28"/>
          <w:szCs w:val="28"/>
        </w:rPr>
        <w:t>5. Подготовка дела к разбирательству</w:t>
      </w:r>
    </w:p>
    <w:p w:rsidR="00F470C5" w:rsidRPr="00F470C5" w:rsidRDefault="00F470C5" w:rsidP="00EA57E1">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Состав арбитража проверяет состояние подготовки дела, в частности, истребует от сторон письменные объяснения, доказательства и другие дополнительные документы. Если принимаются дополнительные меры по подготовке дела, то устанавливаются сроки, в течение которых эти дополнительные меры должны быть осуществлены.</w:t>
      </w:r>
    </w:p>
    <w:p w:rsidR="00F470C5" w:rsidRPr="00F470C5" w:rsidRDefault="00F470C5" w:rsidP="00EA57E1">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lastRenderedPageBreak/>
        <w:t>Председатель состава арбитража может давать ответственному секретарю А</w:t>
      </w:r>
      <w:r w:rsidR="00EA57E1">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отдельные поручения в связи с подготовкой и проведением разбирательства дела. Он также поручает ему вызов сторон на заседание.</w:t>
      </w:r>
    </w:p>
    <w:p w:rsidR="00F470C5" w:rsidRPr="00F470C5" w:rsidRDefault="00F470C5" w:rsidP="00EA57E1">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О времени и месте проведения устного слушания по делу стороны извещаются повестками, которые должны быть направлены им с таким расчетом, чтобы каждая из сторон располагала предусмотренным в Регламенте сроком для подготовки и прибытия на устное слушание.</w:t>
      </w:r>
    </w:p>
    <w:p w:rsidR="00F470C5" w:rsidRPr="00F470C5" w:rsidRDefault="00F470C5" w:rsidP="00DE7BE5">
      <w:pPr>
        <w:shd w:val="clear" w:color="auto" w:fill="FFFFFF"/>
        <w:spacing w:after="0" w:line="240" w:lineRule="auto"/>
        <w:ind w:left="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br/>
      </w:r>
      <w:r w:rsidRPr="00223E89">
        <w:rPr>
          <w:rFonts w:ascii="Times New Roman" w:eastAsia="Times New Roman" w:hAnsi="Times New Roman" w:cs="Times New Roman"/>
          <w:b/>
          <w:bCs/>
          <w:sz w:val="28"/>
          <w:szCs w:val="28"/>
        </w:rPr>
        <w:t>6. Слушание дела</w:t>
      </w:r>
    </w:p>
    <w:p w:rsidR="00F470C5" w:rsidRPr="00F470C5" w:rsidRDefault="00F470C5" w:rsidP="00DE7BE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Для изложений сторонами своих позиций на основе представляемых доказательств и для проведения устных прений осуществляется устное слушание дела. Слушание проводится при закрытых дверях. С разрешения состава арбитража и с согласия сторон на слушании могут присутствовать лица, не участвующие в арбитражном разбирательстве.</w:t>
      </w:r>
    </w:p>
    <w:p w:rsidR="00F470C5" w:rsidRPr="00F470C5" w:rsidRDefault="00F470C5" w:rsidP="00DE7BE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Стороны могут вести свои дела в А</w:t>
      </w:r>
      <w:r w:rsidR="00DE7BE5">
        <w:rPr>
          <w:rFonts w:ascii="Times New Roman" w:eastAsia="Times New Roman" w:hAnsi="Times New Roman" w:cs="Times New Roman"/>
          <w:sz w:val="28"/>
          <w:szCs w:val="28"/>
        </w:rPr>
        <w:t>рбитраже</w:t>
      </w:r>
      <w:r w:rsidRPr="00F470C5">
        <w:rPr>
          <w:rFonts w:ascii="Times New Roman" w:eastAsia="Times New Roman" w:hAnsi="Times New Roman" w:cs="Times New Roman"/>
          <w:sz w:val="28"/>
          <w:szCs w:val="28"/>
        </w:rPr>
        <w:t xml:space="preserve"> непосредственно или через должным образом уполномоченных представителей, назначаемых сторонами по своему усмотрению, в том числе из иностранных организаций и граждан.</w:t>
      </w:r>
    </w:p>
    <w:p w:rsidR="00F470C5" w:rsidRPr="00F470C5" w:rsidRDefault="00F470C5" w:rsidP="00DE7BE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Непредставление документов и иных материалов, в том числе неявка на заседание А</w:t>
      </w:r>
      <w:r w:rsidR="00DE7BE5">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одной из сторон или их представителей, надлежащим образом уведомленных о времени и месте заседания арбитража, не является препятствием для арбитражного разбирательства и принятия решения А</w:t>
      </w:r>
      <w:r w:rsidR="00DE7BE5">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если причина непредставления документов и иных материалов или неявки сторон на заседание А</w:t>
      </w:r>
      <w:r w:rsidR="00DE7BE5">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признана им неуважительной.</w:t>
      </w:r>
    </w:p>
    <w:p w:rsidR="00F470C5" w:rsidRPr="00F470C5" w:rsidRDefault="00F470C5" w:rsidP="00DE7BE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Стороны могут договориться о разбирательстве спора на основе только письменных материалов, без проведения устного слушания. Состав арбитража может, однако, назначить устное слушание, если представленные материалы окажутся недостаточными для разрешения спора по существу.</w:t>
      </w:r>
    </w:p>
    <w:p w:rsidR="00F470C5" w:rsidRPr="00F470C5" w:rsidRDefault="00F470C5" w:rsidP="00F470C5">
      <w:pPr>
        <w:shd w:val="clear" w:color="auto" w:fill="FFFFFF"/>
        <w:spacing w:after="0" w:line="240" w:lineRule="auto"/>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br/>
      </w:r>
      <w:r w:rsidR="00DE7BE5">
        <w:rPr>
          <w:rFonts w:ascii="Times New Roman" w:eastAsia="Times New Roman" w:hAnsi="Times New Roman" w:cs="Times New Roman"/>
          <w:b/>
          <w:bCs/>
          <w:sz w:val="28"/>
          <w:szCs w:val="28"/>
        </w:rPr>
        <w:tab/>
      </w:r>
      <w:r w:rsidRPr="00223E89">
        <w:rPr>
          <w:rFonts w:ascii="Times New Roman" w:eastAsia="Times New Roman" w:hAnsi="Times New Roman" w:cs="Times New Roman"/>
          <w:b/>
          <w:bCs/>
          <w:sz w:val="28"/>
          <w:szCs w:val="28"/>
        </w:rPr>
        <w:t>7. Стороны предоставляют доказательства, необходимые для разбирательства дела</w:t>
      </w:r>
    </w:p>
    <w:p w:rsidR="00F470C5" w:rsidRPr="00F470C5" w:rsidRDefault="00F470C5" w:rsidP="00DE7BE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Стороны должны доказать те обстоятельства, на которые они ссылаются как на основании своих требований или возражений. Состав арбитража вправе, если сочтет представленные доказательства недостаточными, предложить сторонам представить дополнительные доказательства. Он вправе также по своему усмотрению назначить проведение экспертизы и испрашивать представление доказательств третьими лицами, а также вызывать и заслушивать свидетелей.</w:t>
      </w:r>
    </w:p>
    <w:p w:rsidR="00F470C5" w:rsidRPr="00F470C5" w:rsidRDefault="00F470C5" w:rsidP="00DE7BE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Сторона может представить письменные доказательства в оригинале или в виде заверенной ею копии оригинала. Состав арбитража вправе потребовать перевода этих доказательств на другой язык в случаях, когда это необходимо в интересах рассмотрения дела.</w:t>
      </w:r>
    </w:p>
    <w:p w:rsidR="00F470C5" w:rsidRPr="00F470C5" w:rsidRDefault="00F470C5" w:rsidP="00DE7BE5">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lastRenderedPageBreak/>
        <w:t>Проверка доказательств производится способом, устанавливаемым составом арбитража. Состав арбитража может возложить производство проверочных действий на одного из Арбитров. Оценка доказательств осуществляется Арбитрами по их внутреннему убеждению. Непредставление стороной надлежащих доказательств не препятствует составу арбитража продолжить разбирательство и вынести решение на основе имеющихся у него доказательств.</w:t>
      </w:r>
    </w:p>
    <w:p w:rsidR="00F470C5" w:rsidRPr="00F470C5" w:rsidRDefault="00F470C5" w:rsidP="005C2D83">
      <w:pPr>
        <w:shd w:val="clear" w:color="auto" w:fill="FFFFFF"/>
        <w:spacing w:after="0" w:line="240" w:lineRule="auto"/>
        <w:ind w:left="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br/>
      </w:r>
      <w:r w:rsidRPr="00223E89">
        <w:rPr>
          <w:rFonts w:ascii="Times New Roman" w:eastAsia="Times New Roman" w:hAnsi="Times New Roman" w:cs="Times New Roman"/>
          <w:b/>
          <w:bCs/>
          <w:sz w:val="28"/>
          <w:szCs w:val="28"/>
        </w:rPr>
        <w:t>8. Вынесение решения</w:t>
      </w:r>
    </w:p>
    <w:p w:rsidR="00F470C5" w:rsidRPr="00F470C5" w:rsidRDefault="00F470C5" w:rsidP="005C2D83">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Арбитражное разбирательство прекращается вынесением окончательного арбитражного решения. Решение принимается на закрытом совещании большинством голосов состава арбитража. Если решение не может быть принято большинством голосов, оно принимается председателем состава арбитража.</w:t>
      </w:r>
    </w:p>
    <w:p w:rsidR="00F470C5" w:rsidRPr="00F470C5" w:rsidRDefault="00F470C5" w:rsidP="005C2D83">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Решение излагается в письменной форме и подписывается Арбитрами, входящими в состав арбитража. Арбитр, не согласный с принятым решением, должен изложить в письменном виде свое особое мнение, которое приобщается к решению.</w:t>
      </w:r>
    </w:p>
    <w:p w:rsidR="00F470C5" w:rsidRPr="00F470C5" w:rsidRDefault="00F470C5" w:rsidP="005C2D83">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Решения А</w:t>
      </w:r>
      <w:r w:rsidR="005C2D83">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исполняются сторонами добровольно в установленный в решении срок. Если срок исполнения в решении не указан, оно подлежит немедленному исполнению.</w:t>
      </w:r>
    </w:p>
    <w:p w:rsidR="00F470C5" w:rsidRPr="00F470C5" w:rsidRDefault="00F470C5" w:rsidP="005C2D83">
      <w:pPr>
        <w:shd w:val="clear" w:color="auto" w:fill="FFFFFF"/>
        <w:spacing w:after="0" w:line="240" w:lineRule="auto"/>
        <w:ind w:left="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br/>
      </w:r>
      <w:r w:rsidRPr="00223E89">
        <w:rPr>
          <w:rFonts w:ascii="Times New Roman" w:eastAsia="Times New Roman" w:hAnsi="Times New Roman" w:cs="Times New Roman"/>
          <w:b/>
          <w:bCs/>
          <w:sz w:val="28"/>
          <w:szCs w:val="28"/>
        </w:rPr>
        <w:t>9. Отмена решения</w:t>
      </w:r>
    </w:p>
    <w:p w:rsidR="00F470C5" w:rsidRPr="00F470C5" w:rsidRDefault="00F470C5" w:rsidP="005C2D83">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Решение А</w:t>
      </w:r>
      <w:r w:rsidR="005C2D83">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может быть отменено сторонами в государственном суде в порядке, установленном гражданским процессуальным законодательством Республики Казахстан.</w:t>
      </w:r>
    </w:p>
    <w:p w:rsidR="005C2D83" w:rsidRDefault="00F470C5" w:rsidP="005C2D83">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Решение А</w:t>
      </w:r>
      <w:r w:rsidR="005C2D83">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может быть отменено лишь в случаях, если сторона заявляющая ходатайство об отмене решения А</w:t>
      </w:r>
      <w:r w:rsidR="005C2D83">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представит доказательства о том, что:</w:t>
      </w:r>
    </w:p>
    <w:p w:rsidR="005C2D83" w:rsidRDefault="00F470C5" w:rsidP="005C2D83">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1) оно содержит решение по вопросу,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rsidR="005C2D83" w:rsidRDefault="00F470C5" w:rsidP="005C2D83">
      <w:pPr>
        <w:shd w:val="clear" w:color="auto" w:fill="FFFFFF"/>
        <w:spacing w:after="0" w:line="240" w:lineRule="auto"/>
        <w:ind w:firstLine="709"/>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Если арбитражные решения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арбитражного решения, которая содержит решения по вопросам, не охватываемым арбитражным соглашением;</w:t>
      </w:r>
    </w:p>
    <w:p w:rsidR="005C2D83" w:rsidRDefault="00F470C5" w:rsidP="005C2D83">
      <w:pPr>
        <w:shd w:val="clear" w:color="auto" w:fill="FFFFFF"/>
        <w:spacing w:after="0" w:line="240" w:lineRule="auto"/>
        <w:ind w:firstLine="709"/>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2) одна из сторон арбитражного соглашения была признана судом недееспособной или арбитражное соглашение недействительно по закону, которому стороны его подчинили, а при отсутствии такого указания – по законодательству Республики Казахстан;</w:t>
      </w:r>
    </w:p>
    <w:p w:rsidR="005C2D83" w:rsidRDefault="00F470C5" w:rsidP="005C2D83">
      <w:pPr>
        <w:shd w:val="clear" w:color="auto" w:fill="FFFFFF"/>
        <w:spacing w:after="0" w:line="240" w:lineRule="auto"/>
        <w:ind w:firstLine="709"/>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lastRenderedPageBreak/>
        <w:t>3) сторона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p>
    <w:p w:rsidR="005C2D83" w:rsidRDefault="00F470C5" w:rsidP="005C2D83">
      <w:pPr>
        <w:shd w:val="clear" w:color="auto" w:fill="FFFFFF"/>
        <w:spacing w:after="0" w:line="240" w:lineRule="auto"/>
        <w:ind w:firstLine="709"/>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4) состав арбитража или арбитражная процедура разбирательства не соответствовали соглашению сторон;</w:t>
      </w:r>
    </w:p>
    <w:p w:rsidR="002F67D0" w:rsidRDefault="00F470C5" w:rsidP="005C2D83">
      <w:pPr>
        <w:shd w:val="clear" w:color="auto" w:fill="FFFFFF"/>
        <w:spacing w:after="0" w:line="240" w:lineRule="auto"/>
        <w:ind w:firstLine="709"/>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5)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rsidR="00F470C5" w:rsidRPr="00F470C5" w:rsidRDefault="00F470C5" w:rsidP="005C2D83">
      <w:pPr>
        <w:shd w:val="clear" w:color="auto" w:fill="FFFFFF"/>
        <w:spacing w:after="0" w:line="240" w:lineRule="auto"/>
        <w:ind w:firstLine="709"/>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6) арбитражное решение не отвечает требованиям о письменной форме и подписи, предусмотренным в статье 47 Закона РК «Об арбитраже».</w:t>
      </w:r>
    </w:p>
    <w:p w:rsidR="002F67D0" w:rsidRDefault="00F470C5" w:rsidP="002F67D0">
      <w:pPr>
        <w:shd w:val="clear" w:color="auto" w:fill="FFFFFF"/>
        <w:spacing w:after="0" w:line="240" w:lineRule="auto"/>
        <w:ind w:left="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Арбитражное решение отменяется с</w:t>
      </w:r>
      <w:r w:rsidR="002F67D0">
        <w:rPr>
          <w:rFonts w:ascii="Times New Roman" w:eastAsia="Times New Roman" w:hAnsi="Times New Roman" w:cs="Times New Roman"/>
          <w:sz w:val="28"/>
          <w:szCs w:val="28"/>
        </w:rPr>
        <w:t>удом в случае определения, что:</w:t>
      </w:r>
    </w:p>
    <w:p w:rsidR="002F67D0" w:rsidRDefault="00F470C5" w:rsidP="002F67D0">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1) арбитражное решение противоречит публичному порядку Республики Казахстан;</w:t>
      </w:r>
    </w:p>
    <w:p w:rsidR="00F470C5" w:rsidRPr="00F470C5" w:rsidRDefault="00F470C5" w:rsidP="002F67D0">
      <w:pP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2) спор, по которому вынесено арбитражное решение, не может являться предметом арбитражного разбирательства по законодательству Республики Казахстан.</w:t>
      </w:r>
    </w:p>
    <w:p w:rsidR="00F470C5" w:rsidRPr="00F470C5" w:rsidRDefault="00F470C5" w:rsidP="002F67D0">
      <w:pPr>
        <w:shd w:val="clear" w:color="auto" w:fill="FFFFFF"/>
        <w:spacing w:after="0" w:line="240" w:lineRule="auto"/>
        <w:ind w:left="708"/>
        <w:jc w:val="both"/>
        <w:rPr>
          <w:rFonts w:ascii="Times New Roman" w:eastAsia="Times New Roman" w:hAnsi="Times New Roman" w:cs="Times New Roman"/>
          <w:sz w:val="28"/>
          <w:szCs w:val="28"/>
        </w:rPr>
      </w:pPr>
      <w:r w:rsidRPr="00F470C5">
        <w:rPr>
          <w:rFonts w:ascii="Times New Roman" w:eastAsia="Times New Roman" w:hAnsi="Times New Roman" w:cs="Times New Roman"/>
          <w:b/>
          <w:bCs/>
          <w:sz w:val="28"/>
          <w:szCs w:val="28"/>
        </w:rPr>
        <w:br/>
      </w:r>
      <w:r w:rsidRPr="00223E89">
        <w:rPr>
          <w:rFonts w:ascii="Times New Roman" w:eastAsia="Times New Roman" w:hAnsi="Times New Roman" w:cs="Times New Roman"/>
          <w:b/>
          <w:bCs/>
          <w:sz w:val="28"/>
          <w:szCs w:val="28"/>
        </w:rPr>
        <w:t>10. Принудительное исполнение решения</w:t>
      </w:r>
    </w:p>
    <w:p w:rsidR="00F470C5" w:rsidRPr="00F470C5" w:rsidRDefault="00F470C5" w:rsidP="002F67D0">
      <w:pPr>
        <w:pBdr>
          <w:bottom w:val="single" w:sz="6" w:space="1" w:color="auto"/>
        </w:pBdr>
        <w:shd w:val="clear" w:color="auto" w:fill="FFFFFF"/>
        <w:spacing w:after="0" w:line="240" w:lineRule="auto"/>
        <w:ind w:firstLine="708"/>
        <w:jc w:val="both"/>
        <w:rPr>
          <w:rFonts w:ascii="Times New Roman" w:eastAsia="Times New Roman" w:hAnsi="Times New Roman" w:cs="Times New Roman"/>
          <w:sz w:val="28"/>
          <w:szCs w:val="28"/>
        </w:rPr>
      </w:pPr>
      <w:r w:rsidRPr="00F470C5">
        <w:rPr>
          <w:rFonts w:ascii="Times New Roman" w:eastAsia="Times New Roman" w:hAnsi="Times New Roman" w:cs="Times New Roman"/>
          <w:sz w:val="28"/>
          <w:szCs w:val="28"/>
        </w:rPr>
        <w:t>Принудительное исполнение решения А</w:t>
      </w:r>
      <w:r w:rsidR="002F67D0">
        <w:rPr>
          <w:rFonts w:ascii="Times New Roman" w:eastAsia="Times New Roman" w:hAnsi="Times New Roman" w:cs="Times New Roman"/>
          <w:sz w:val="28"/>
          <w:szCs w:val="28"/>
        </w:rPr>
        <w:t>рбитража</w:t>
      </w:r>
      <w:r w:rsidRPr="00F470C5">
        <w:rPr>
          <w:rFonts w:ascii="Times New Roman" w:eastAsia="Times New Roman" w:hAnsi="Times New Roman" w:cs="Times New Roman"/>
          <w:sz w:val="28"/>
          <w:szCs w:val="28"/>
        </w:rPr>
        <w:t xml:space="preserve"> в Республике Казахстан осуществляется по правилам исполнительного производства, действующим на момент исполнения решения, на основе выданного государственным судом исполнительного листа на принудительное исполнение арбитражного решения.</w:t>
      </w:r>
    </w:p>
    <w:p w:rsidR="00FD3556" w:rsidRDefault="00FD3556" w:rsidP="00F470C5">
      <w:pPr>
        <w:spacing w:after="0" w:line="240" w:lineRule="auto"/>
        <w:jc w:val="both"/>
        <w:rPr>
          <w:rFonts w:ascii="Times New Roman" w:hAnsi="Times New Roman" w:cs="Times New Roman"/>
          <w:sz w:val="28"/>
          <w:szCs w:val="28"/>
        </w:rPr>
      </w:pPr>
    </w:p>
    <w:p w:rsidR="00FD3556" w:rsidRDefault="00FD3556" w:rsidP="00F470C5">
      <w:pPr>
        <w:spacing w:after="0" w:line="240" w:lineRule="auto"/>
        <w:jc w:val="both"/>
        <w:rPr>
          <w:rFonts w:ascii="Times New Roman" w:hAnsi="Times New Roman" w:cs="Times New Roman"/>
          <w:sz w:val="28"/>
          <w:szCs w:val="28"/>
        </w:rPr>
      </w:pPr>
    </w:p>
    <w:p w:rsidR="00FD3556" w:rsidRDefault="00FD3556" w:rsidP="00F470C5">
      <w:pPr>
        <w:spacing w:after="0" w:line="240" w:lineRule="auto"/>
        <w:jc w:val="both"/>
        <w:rPr>
          <w:rFonts w:ascii="Times New Roman" w:hAnsi="Times New Roman" w:cs="Times New Roman"/>
          <w:sz w:val="28"/>
          <w:szCs w:val="28"/>
        </w:rPr>
      </w:pPr>
    </w:p>
    <w:p w:rsidR="00FD3556" w:rsidRDefault="00FD3556" w:rsidP="00F470C5">
      <w:pPr>
        <w:spacing w:after="0" w:line="240" w:lineRule="auto"/>
        <w:jc w:val="both"/>
        <w:rPr>
          <w:rFonts w:ascii="Times New Roman" w:hAnsi="Times New Roman" w:cs="Times New Roman"/>
          <w:sz w:val="28"/>
          <w:szCs w:val="28"/>
        </w:rPr>
      </w:pPr>
    </w:p>
    <w:p w:rsidR="00FD3556" w:rsidRDefault="00FD3556" w:rsidP="00F470C5">
      <w:pPr>
        <w:spacing w:after="0" w:line="240" w:lineRule="auto"/>
        <w:jc w:val="both"/>
        <w:rPr>
          <w:rFonts w:ascii="Times New Roman" w:hAnsi="Times New Roman" w:cs="Times New Roman"/>
          <w:sz w:val="28"/>
          <w:szCs w:val="28"/>
        </w:rPr>
      </w:pPr>
    </w:p>
    <w:p w:rsidR="00FD3556" w:rsidRDefault="00FD3556" w:rsidP="00F470C5">
      <w:pPr>
        <w:spacing w:after="0" w:line="240" w:lineRule="auto"/>
        <w:jc w:val="both"/>
        <w:rPr>
          <w:rFonts w:ascii="Times New Roman" w:hAnsi="Times New Roman" w:cs="Times New Roman"/>
          <w:sz w:val="28"/>
          <w:szCs w:val="28"/>
        </w:rPr>
      </w:pPr>
    </w:p>
    <w:p w:rsidR="00FD3556" w:rsidRDefault="00FD3556" w:rsidP="00F470C5">
      <w:pPr>
        <w:spacing w:after="0" w:line="240" w:lineRule="auto"/>
        <w:jc w:val="both"/>
        <w:rPr>
          <w:rFonts w:ascii="Times New Roman" w:hAnsi="Times New Roman" w:cs="Times New Roman"/>
          <w:sz w:val="28"/>
          <w:szCs w:val="28"/>
        </w:rPr>
      </w:pPr>
    </w:p>
    <w:p w:rsidR="00FD3556" w:rsidRDefault="00FD3556" w:rsidP="00F470C5">
      <w:pPr>
        <w:spacing w:after="0" w:line="240" w:lineRule="auto"/>
        <w:jc w:val="both"/>
        <w:rPr>
          <w:rFonts w:ascii="Times New Roman" w:hAnsi="Times New Roman" w:cs="Times New Roman"/>
          <w:sz w:val="28"/>
          <w:szCs w:val="28"/>
        </w:rPr>
      </w:pPr>
    </w:p>
    <w:p w:rsidR="00FD3556" w:rsidRPr="00223E89" w:rsidRDefault="00FD3556" w:rsidP="00F470C5">
      <w:pPr>
        <w:spacing w:after="0" w:line="240" w:lineRule="auto"/>
        <w:jc w:val="both"/>
        <w:rPr>
          <w:rFonts w:ascii="Times New Roman" w:hAnsi="Times New Roman" w:cs="Times New Roman"/>
          <w:sz w:val="28"/>
          <w:szCs w:val="28"/>
        </w:rPr>
      </w:pPr>
    </w:p>
    <w:p w:rsidR="00223E89" w:rsidRDefault="00223E89">
      <w:pPr>
        <w:spacing w:after="0" w:line="240" w:lineRule="auto"/>
        <w:jc w:val="both"/>
        <w:rPr>
          <w:rFonts w:ascii="Times New Roman" w:hAnsi="Times New Roman" w:cs="Times New Roman"/>
          <w:sz w:val="28"/>
          <w:szCs w:val="28"/>
        </w:rPr>
      </w:pPr>
    </w:p>
    <w:p w:rsidR="00FD3556" w:rsidRDefault="00FD3556">
      <w:pPr>
        <w:spacing w:after="0" w:line="240" w:lineRule="auto"/>
        <w:jc w:val="both"/>
        <w:rPr>
          <w:rFonts w:ascii="Times New Roman" w:hAnsi="Times New Roman" w:cs="Times New Roman"/>
          <w:sz w:val="28"/>
          <w:szCs w:val="28"/>
        </w:rPr>
      </w:pPr>
    </w:p>
    <w:p w:rsidR="00FD3556" w:rsidRDefault="00FD3556">
      <w:pPr>
        <w:spacing w:after="0" w:line="240" w:lineRule="auto"/>
        <w:jc w:val="both"/>
        <w:rPr>
          <w:rFonts w:ascii="Times New Roman" w:hAnsi="Times New Roman" w:cs="Times New Roman"/>
          <w:sz w:val="28"/>
          <w:szCs w:val="28"/>
        </w:rPr>
      </w:pPr>
    </w:p>
    <w:sectPr w:rsidR="00FD3556" w:rsidSect="002F67D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299" w:rsidRDefault="00066299" w:rsidP="002F67D0">
      <w:pPr>
        <w:spacing w:after="0" w:line="240" w:lineRule="auto"/>
      </w:pPr>
      <w:r>
        <w:separator/>
      </w:r>
    </w:p>
  </w:endnote>
  <w:endnote w:type="continuationSeparator" w:id="1">
    <w:p w:rsidR="00066299" w:rsidRDefault="00066299" w:rsidP="002F6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7D0" w:rsidRDefault="00995D6A" w:rsidP="002F67D0">
    <w:pPr>
      <w:pStyle w:val="aa"/>
      <w:tabs>
        <w:tab w:val="left" w:pos="5415"/>
      </w:tabs>
    </w:pPr>
    <w:sdt>
      <w:sdtPr>
        <w:id w:val="4094594"/>
        <w:docPartObj>
          <w:docPartGallery w:val="Page Numbers (Bottom of Page)"/>
          <w:docPartUnique/>
        </w:docPartObj>
      </w:sdtPr>
      <w:sdtContent>
        <w:r w:rsidR="002F67D0">
          <w:tab/>
        </w:r>
        <w:fldSimple w:instr=" PAGE   \* MERGEFORMAT ">
          <w:r w:rsidR="00114220">
            <w:rPr>
              <w:noProof/>
            </w:rPr>
            <w:t>2</w:t>
          </w:r>
        </w:fldSimple>
      </w:sdtContent>
    </w:sdt>
    <w:r w:rsidR="002F67D0">
      <w:tab/>
    </w:r>
  </w:p>
  <w:p w:rsidR="002F67D0" w:rsidRDefault="002F67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299" w:rsidRDefault="00066299" w:rsidP="002F67D0">
      <w:pPr>
        <w:spacing w:after="0" w:line="240" w:lineRule="auto"/>
      </w:pPr>
      <w:r>
        <w:separator/>
      </w:r>
    </w:p>
  </w:footnote>
  <w:footnote w:type="continuationSeparator" w:id="1">
    <w:p w:rsidR="00066299" w:rsidRDefault="00066299" w:rsidP="002F67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F29C9"/>
    <w:multiLevelType w:val="multilevel"/>
    <w:tmpl w:val="9BAA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470C5"/>
    <w:rsid w:val="00066299"/>
    <w:rsid w:val="000F01E2"/>
    <w:rsid w:val="00114220"/>
    <w:rsid w:val="00223E89"/>
    <w:rsid w:val="002F67D0"/>
    <w:rsid w:val="00512FEF"/>
    <w:rsid w:val="005C2D83"/>
    <w:rsid w:val="0083240C"/>
    <w:rsid w:val="00887963"/>
    <w:rsid w:val="008C5762"/>
    <w:rsid w:val="00995D6A"/>
    <w:rsid w:val="00A2628C"/>
    <w:rsid w:val="00AC2981"/>
    <w:rsid w:val="00C133A7"/>
    <w:rsid w:val="00DE7BE5"/>
    <w:rsid w:val="00EA57E1"/>
    <w:rsid w:val="00F470C5"/>
    <w:rsid w:val="00FD3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3A7"/>
  </w:style>
  <w:style w:type="paragraph" w:styleId="2">
    <w:name w:val="heading 2"/>
    <w:basedOn w:val="a"/>
    <w:link w:val="20"/>
    <w:uiPriority w:val="9"/>
    <w:qFormat/>
    <w:rsid w:val="00F470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70C5"/>
    <w:rPr>
      <w:rFonts w:ascii="Times New Roman" w:eastAsia="Times New Roman" w:hAnsi="Times New Roman" w:cs="Times New Roman"/>
      <w:b/>
      <w:bCs/>
      <w:sz w:val="36"/>
      <w:szCs w:val="36"/>
    </w:rPr>
  </w:style>
  <w:style w:type="paragraph" w:styleId="a3">
    <w:name w:val="Normal (Web)"/>
    <w:basedOn w:val="a"/>
    <w:uiPriority w:val="99"/>
    <w:semiHidden/>
    <w:unhideWhenUsed/>
    <w:rsid w:val="00F470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70C5"/>
    <w:rPr>
      <w:b/>
      <w:bCs/>
    </w:rPr>
  </w:style>
  <w:style w:type="paragraph" w:styleId="a5">
    <w:name w:val="Balloon Text"/>
    <w:basedOn w:val="a"/>
    <w:link w:val="a6"/>
    <w:uiPriority w:val="99"/>
    <w:semiHidden/>
    <w:unhideWhenUsed/>
    <w:rsid w:val="00F47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70C5"/>
    <w:rPr>
      <w:rFonts w:ascii="Tahoma" w:hAnsi="Tahoma" w:cs="Tahoma"/>
      <w:sz w:val="16"/>
      <w:szCs w:val="16"/>
    </w:rPr>
  </w:style>
  <w:style w:type="paragraph" w:styleId="a7">
    <w:name w:val="List Paragraph"/>
    <w:basedOn w:val="a"/>
    <w:uiPriority w:val="34"/>
    <w:qFormat/>
    <w:rsid w:val="005C2D83"/>
    <w:pPr>
      <w:ind w:left="720"/>
      <w:contextualSpacing/>
    </w:pPr>
  </w:style>
  <w:style w:type="paragraph" w:styleId="a8">
    <w:name w:val="header"/>
    <w:basedOn w:val="a"/>
    <w:link w:val="a9"/>
    <w:uiPriority w:val="99"/>
    <w:semiHidden/>
    <w:unhideWhenUsed/>
    <w:rsid w:val="002F67D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67D0"/>
  </w:style>
  <w:style w:type="paragraph" w:styleId="aa">
    <w:name w:val="footer"/>
    <w:basedOn w:val="a"/>
    <w:link w:val="ab"/>
    <w:uiPriority w:val="99"/>
    <w:unhideWhenUsed/>
    <w:rsid w:val="002F67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67D0"/>
  </w:style>
  <w:style w:type="paragraph" w:styleId="ac">
    <w:name w:val="caption"/>
    <w:basedOn w:val="a"/>
    <w:next w:val="a"/>
    <w:uiPriority w:val="35"/>
    <w:unhideWhenUsed/>
    <w:qFormat/>
    <w:rsid w:val="00FD3556"/>
    <w:pPr>
      <w:spacing w:line="240" w:lineRule="auto"/>
    </w:pPr>
    <w:rPr>
      <w:b/>
      <w:bCs/>
      <w:color w:val="4F81BD" w:themeColor="accent1"/>
      <w:sz w:val="18"/>
      <w:szCs w:val="18"/>
    </w:rPr>
  </w:style>
  <w:style w:type="paragraph" w:styleId="ad">
    <w:name w:val="No Spacing"/>
    <w:uiPriority w:val="1"/>
    <w:qFormat/>
    <w:rsid w:val="0083240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37586129">
      <w:bodyDiv w:val="1"/>
      <w:marLeft w:val="0"/>
      <w:marRight w:val="0"/>
      <w:marTop w:val="0"/>
      <w:marBottom w:val="0"/>
      <w:divBdr>
        <w:top w:val="none" w:sz="0" w:space="0" w:color="auto"/>
        <w:left w:val="none" w:sz="0" w:space="0" w:color="auto"/>
        <w:bottom w:val="none" w:sz="0" w:space="0" w:color="auto"/>
        <w:right w:val="none" w:sz="0" w:space="0" w:color="auto"/>
      </w:divBdr>
    </w:div>
    <w:div w:id="1402750678">
      <w:bodyDiv w:val="1"/>
      <w:marLeft w:val="0"/>
      <w:marRight w:val="0"/>
      <w:marTop w:val="0"/>
      <w:marBottom w:val="0"/>
      <w:divBdr>
        <w:top w:val="none" w:sz="0" w:space="0" w:color="auto"/>
        <w:left w:val="none" w:sz="0" w:space="0" w:color="auto"/>
        <w:bottom w:val="none" w:sz="0" w:space="0" w:color="auto"/>
        <w:right w:val="none" w:sz="0" w:space="0" w:color="auto"/>
      </w:divBdr>
      <w:divsChild>
        <w:div w:id="1190337767">
          <w:marLeft w:val="0"/>
          <w:marRight w:val="0"/>
          <w:marTop w:val="0"/>
          <w:marBottom w:val="300"/>
          <w:divBdr>
            <w:top w:val="none" w:sz="0" w:space="0" w:color="auto"/>
            <w:left w:val="none" w:sz="0" w:space="0" w:color="auto"/>
            <w:bottom w:val="single" w:sz="6" w:space="4" w:color="EEEEEE"/>
            <w:right w:val="none" w:sz="0" w:space="0" w:color="auto"/>
          </w:divBdr>
        </w:div>
        <w:div w:id="5139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F63B-B5BA-419A-830F-4278C6A2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2017-02-14T04:55:00Z</cp:lastPrinted>
  <dcterms:created xsi:type="dcterms:W3CDTF">2017-02-14T03:36:00Z</dcterms:created>
  <dcterms:modified xsi:type="dcterms:W3CDTF">2017-06-21T05:10:00Z</dcterms:modified>
</cp:coreProperties>
</file>